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DCE77" w14:textId="77777777" w:rsidR="00F210D8" w:rsidRPr="0030615E" w:rsidRDefault="00F210D8" w:rsidP="00F210D8">
      <w:pPr>
        <w:autoSpaceDE w:val="0"/>
        <w:autoSpaceDN w:val="0"/>
        <w:adjustRightInd w:val="0"/>
        <w:ind w:left="5040"/>
        <w:jc w:val="left"/>
        <w:rPr>
          <w:rFonts w:eastAsia="Calibri"/>
          <w:sz w:val="24"/>
          <w:szCs w:val="24"/>
          <w:lang w:eastAsia="en-US"/>
        </w:rPr>
      </w:pPr>
      <w:r w:rsidRPr="0030615E">
        <w:rPr>
          <w:rFonts w:eastAsia="Calibri"/>
          <w:sz w:val="24"/>
          <w:szCs w:val="24"/>
          <w:lang w:eastAsia="en-US"/>
        </w:rPr>
        <w:t xml:space="preserve">УТВЕРЖДЕНА  </w:t>
      </w:r>
    </w:p>
    <w:p w14:paraId="1F668BF7" w14:textId="77777777" w:rsidR="00F210D8" w:rsidRPr="0030615E" w:rsidRDefault="00F210D8" w:rsidP="00F210D8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30615E">
        <w:rPr>
          <w:rFonts w:eastAsia="Calibri"/>
          <w:sz w:val="24"/>
          <w:szCs w:val="24"/>
          <w:lang w:eastAsia="en-US"/>
        </w:rPr>
        <w:t xml:space="preserve">постановлением администрации </w:t>
      </w:r>
    </w:p>
    <w:p w14:paraId="3C144950" w14:textId="77777777" w:rsidR="00F210D8" w:rsidRPr="0030615E" w:rsidRDefault="00F210D8" w:rsidP="00F210D8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30615E">
        <w:rPr>
          <w:rFonts w:eastAsia="Calibri"/>
          <w:sz w:val="24"/>
          <w:szCs w:val="24"/>
          <w:lang w:eastAsia="en-US"/>
        </w:rPr>
        <w:t xml:space="preserve">Тихвинского района </w:t>
      </w:r>
    </w:p>
    <w:p w14:paraId="714D5FF2" w14:textId="77777777" w:rsidR="00F210D8" w:rsidRPr="0030615E" w:rsidRDefault="00F210D8" w:rsidP="00F210D8">
      <w:pPr>
        <w:autoSpaceDE w:val="0"/>
        <w:autoSpaceDN w:val="0"/>
        <w:adjustRightInd w:val="0"/>
        <w:ind w:left="5040"/>
        <w:jc w:val="left"/>
        <w:rPr>
          <w:rFonts w:eastAsia="Calibri"/>
          <w:bCs/>
          <w:sz w:val="24"/>
          <w:szCs w:val="24"/>
          <w:lang w:eastAsia="en-US"/>
        </w:rPr>
      </w:pPr>
      <w:r w:rsidRPr="0030615E">
        <w:rPr>
          <w:rFonts w:eastAsia="Calibri"/>
          <w:bCs/>
          <w:sz w:val="24"/>
          <w:szCs w:val="24"/>
          <w:lang w:eastAsia="en-US"/>
        </w:rPr>
        <w:t xml:space="preserve">от </w:t>
      </w:r>
      <w:r>
        <w:rPr>
          <w:rFonts w:eastAsia="Calibri"/>
          <w:bCs/>
          <w:sz w:val="24"/>
          <w:szCs w:val="24"/>
          <w:lang w:eastAsia="en-US"/>
        </w:rPr>
        <w:t>1 ноября</w:t>
      </w:r>
      <w:r w:rsidRPr="0030615E">
        <w:rPr>
          <w:rFonts w:eastAsia="Calibri"/>
          <w:bCs/>
          <w:sz w:val="24"/>
          <w:szCs w:val="24"/>
          <w:lang w:eastAsia="en-US"/>
        </w:rPr>
        <w:t xml:space="preserve"> 2025 г. №01-</w:t>
      </w:r>
      <w:r>
        <w:rPr>
          <w:rFonts w:eastAsia="Calibri"/>
          <w:bCs/>
          <w:sz w:val="24"/>
          <w:szCs w:val="24"/>
          <w:lang w:eastAsia="en-US"/>
        </w:rPr>
        <w:t>2924</w:t>
      </w:r>
      <w:r w:rsidRPr="0030615E">
        <w:rPr>
          <w:rFonts w:eastAsia="Calibri"/>
          <w:bCs/>
          <w:sz w:val="24"/>
          <w:szCs w:val="24"/>
          <w:lang w:eastAsia="en-US"/>
        </w:rPr>
        <w:t>-а</w:t>
      </w:r>
    </w:p>
    <w:p w14:paraId="4066B79B" w14:textId="77777777" w:rsidR="00F210D8" w:rsidRPr="0030615E" w:rsidRDefault="00F210D8" w:rsidP="00F210D8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30615E">
        <w:rPr>
          <w:rFonts w:eastAsia="Calibri"/>
          <w:sz w:val="24"/>
          <w:szCs w:val="24"/>
          <w:lang w:eastAsia="en-US"/>
        </w:rPr>
        <w:t>(приложение)</w:t>
      </w:r>
    </w:p>
    <w:p w14:paraId="3F9E9657" w14:textId="77777777" w:rsidR="00F210D8" w:rsidRPr="0030615E" w:rsidRDefault="00F210D8" w:rsidP="00F210D8">
      <w:pPr>
        <w:rPr>
          <w:rFonts w:eastAsia="Calibri"/>
          <w:sz w:val="24"/>
          <w:szCs w:val="24"/>
          <w:lang w:eastAsia="en-US"/>
        </w:rPr>
      </w:pPr>
    </w:p>
    <w:p w14:paraId="41FA6A10" w14:textId="77777777" w:rsidR="00F210D8" w:rsidRPr="008C6B14" w:rsidRDefault="00F210D8" w:rsidP="00F210D8">
      <w:pPr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</w:p>
    <w:p w14:paraId="7BE6D235" w14:textId="77777777" w:rsidR="00A26D0F" w:rsidRDefault="00A26D0F" w:rsidP="00A26D0F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>
        <w:rPr>
          <w:rFonts w:eastAsia="Calibri"/>
          <w:b/>
          <w:bCs/>
          <w:color w:val="000000"/>
          <w:szCs w:val="28"/>
          <w:lang w:eastAsia="en-US"/>
        </w:rPr>
        <w:t xml:space="preserve">Муниципальная программа </w:t>
      </w:r>
    </w:p>
    <w:p w14:paraId="611B3875" w14:textId="77777777" w:rsidR="00A26D0F" w:rsidRDefault="00A26D0F" w:rsidP="00A26D0F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>
        <w:rPr>
          <w:rFonts w:eastAsia="Calibri"/>
          <w:b/>
          <w:bCs/>
          <w:color w:val="000000"/>
          <w:szCs w:val="28"/>
          <w:lang w:eastAsia="en-US"/>
        </w:rPr>
        <w:t xml:space="preserve">Тихвинского городского поселения </w:t>
      </w:r>
    </w:p>
    <w:p w14:paraId="60703A25" w14:textId="77777777" w:rsidR="00F210D8" w:rsidRPr="00A26D0F" w:rsidRDefault="00F210D8" w:rsidP="00F210D8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084D9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A26D0F">
        <w:rPr>
          <w:rFonts w:eastAsia="Calibri"/>
          <w:color w:val="000000"/>
          <w:szCs w:val="28"/>
          <w:lang w:eastAsia="en-US"/>
        </w:rPr>
        <w:t>«</w:t>
      </w:r>
      <w:r w:rsidRPr="00A26D0F">
        <w:rPr>
          <w:rFonts w:eastAsia="Calibri"/>
          <w:b/>
          <w:bCs/>
          <w:color w:val="000000"/>
          <w:szCs w:val="28"/>
          <w:lang w:eastAsia="en-US"/>
        </w:rPr>
        <w:t>Развитие физической культуры</w:t>
      </w:r>
    </w:p>
    <w:p w14:paraId="4C737A47" w14:textId="77777777" w:rsidR="00F210D8" w:rsidRPr="00A26D0F" w:rsidRDefault="00F210D8" w:rsidP="00F210D8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A26D0F">
        <w:rPr>
          <w:rFonts w:eastAsia="Calibri"/>
          <w:b/>
          <w:bCs/>
          <w:color w:val="000000"/>
          <w:szCs w:val="28"/>
          <w:lang w:eastAsia="en-US"/>
        </w:rPr>
        <w:t>и спорта в Тихвинском городском поселении»</w:t>
      </w:r>
    </w:p>
    <w:p w14:paraId="0526D1A9" w14:textId="77777777" w:rsidR="00F210D8" w:rsidRPr="008C6B14" w:rsidRDefault="00F210D8" w:rsidP="00F210D8">
      <w:pPr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3D45E808" w14:textId="77777777" w:rsidR="00F210D8" w:rsidRPr="008C6B14" w:rsidRDefault="00F210D8" w:rsidP="00F210D8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8C6B14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ПАСПОРТ </w:t>
      </w:r>
    </w:p>
    <w:p w14:paraId="3DE3581E" w14:textId="77777777" w:rsidR="00F210D8" w:rsidRPr="00A26D0F" w:rsidRDefault="00F210D8" w:rsidP="00F210D8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A26D0F">
        <w:rPr>
          <w:rFonts w:eastAsia="Calibri"/>
          <w:b/>
          <w:bCs/>
          <w:color w:val="000000"/>
          <w:szCs w:val="28"/>
          <w:lang w:eastAsia="en-US"/>
        </w:rPr>
        <w:t xml:space="preserve">муниципальной программы </w:t>
      </w:r>
      <w:bookmarkStart w:id="0" w:name="_Hlk212797520"/>
      <w:r w:rsidRPr="00A26D0F">
        <w:rPr>
          <w:rFonts w:eastAsia="Calibri"/>
          <w:b/>
          <w:bCs/>
          <w:color w:val="000000"/>
          <w:szCs w:val="28"/>
          <w:lang w:eastAsia="en-US"/>
        </w:rPr>
        <w:t>Тихвинского городского поселения</w:t>
      </w:r>
    </w:p>
    <w:bookmarkEnd w:id="0"/>
    <w:p w14:paraId="7DEB72EA" w14:textId="77777777" w:rsidR="00A26D0F" w:rsidRDefault="00F210D8" w:rsidP="00F210D8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A26D0F">
        <w:rPr>
          <w:rFonts w:eastAsia="Calibri"/>
          <w:b/>
          <w:bCs/>
          <w:color w:val="000000"/>
          <w:szCs w:val="28"/>
          <w:lang w:eastAsia="en-US"/>
        </w:rPr>
        <w:t xml:space="preserve">«Развитие физической культуры и спорта </w:t>
      </w:r>
    </w:p>
    <w:p w14:paraId="55B84F3D" w14:textId="4CA475AA" w:rsidR="00F210D8" w:rsidRPr="00A26D0F" w:rsidRDefault="00F210D8" w:rsidP="00F210D8">
      <w:pPr>
        <w:jc w:val="center"/>
        <w:rPr>
          <w:rFonts w:eastAsia="Calibri"/>
          <w:color w:val="000000"/>
          <w:szCs w:val="28"/>
          <w:lang w:eastAsia="en-US"/>
        </w:rPr>
      </w:pPr>
      <w:bookmarkStart w:id="1" w:name="_GoBack"/>
      <w:bookmarkEnd w:id="1"/>
      <w:r w:rsidRPr="00A26D0F">
        <w:rPr>
          <w:rFonts w:eastAsia="Calibri"/>
          <w:b/>
          <w:bCs/>
          <w:color w:val="000000"/>
          <w:szCs w:val="28"/>
          <w:lang w:eastAsia="en-US"/>
        </w:rPr>
        <w:t>в Тихвинском городском поселении»</w:t>
      </w:r>
      <w:r w:rsidRPr="00A26D0F">
        <w:rPr>
          <w:rFonts w:eastAsia="Calibri"/>
          <w:color w:val="000000"/>
          <w:szCs w:val="28"/>
          <w:lang w:eastAsia="en-US"/>
        </w:rPr>
        <w:t xml:space="preserve"> </w:t>
      </w:r>
    </w:p>
    <w:p w14:paraId="1AC4B6EC" w14:textId="77777777" w:rsidR="00F210D8" w:rsidRDefault="00F210D8" w:rsidP="00F210D8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tbl>
      <w:tblPr>
        <w:tblW w:w="8913" w:type="dxa"/>
        <w:tblInd w:w="-3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3316"/>
        <w:gridCol w:w="5597"/>
      </w:tblGrid>
      <w:tr w:rsidR="00F210D8" w:rsidRPr="008C6B14" w14:paraId="3CFE77C4" w14:textId="77777777" w:rsidTr="0054619A">
        <w:trPr>
          <w:trHeight w:val="559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9709E" w14:textId="77777777" w:rsidR="00F210D8" w:rsidRPr="008C6B14" w:rsidRDefault="00F210D8" w:rsidP="0054619A">
            <w:pPr>
              <w:ind w:firstLine="90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45D9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2026 - 2028 годы </w:t>
            </w:r>
          </w:p>
        </w:tc>
      </w:tr>
      <w:tr w:rsidR="00F210D8" w:rsidRPr="008C6B14" w14:paraId="4D599FDC" w14:textId="77777777" w:rsidTr="0054619A">
        <w:trPr>
          <w:trHeight w:val="847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5D31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E31D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по культуре, спорту и молодежной политике администрации Тихвинского района (далее -  Комитет КСМ) </w:t>
            </w:r>
          </w:p>
        </w:tc>
      </w:tr>
      <w:tr w:rsidR="00F210D8" w:rsidRPr="008C6B14" w14:paraId="5C84C0BA" w14:textId="77777777" w:rsidTr="0054619A">
        <w:trPr>
          <w:trHeight w:val="559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89FA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E122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F210D8" w:rsidRPr="008C6B14" w14:paraId="76106389" w14:textId="77777777" w:rsidTr="0054619A">
        <w:trPr>
          <w:trHeight w:val="1391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7536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Участники муниципальной программы</w:t>
            </w:r>
          </w:p>
          <w:p w14:paraId="69B78A0E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83B97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«Тихвинский городской футбольный клуб «Кировец» (далее - МУ «ТГФК «Кировец»);</w:t>
            </w:r>
          </w:p>
          <w:p w14:paraId="2552D70A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«Молодежно-спортивный центр» (далее - МУ «МСЦ»)</w:t>
            </w:r>
          </w:p>
        </w:tc>
      </w:tr>
      <w:tr w:rsidR="00F210D8" w:rsidRPr="008C6B14" w14:paraId="41DA3C37" w14:textId="77777777" w:rsidTr="0054619A">
        <w:trPr>
          <w:trHeight w:val="847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74DB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D997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Обеспечение условий для развития на территории Тихвинского городского поселения физической культуры и массового спорта</w:t>
            </w:r>
          </w:p>
        </w:tc>
      </w:tr>
      <w:tr w:rsidR="00F210D8" w:rsidRPr="008C6B14" w14:paraId="74D7CDB0" w14:textId="77777777" w:rsidTr="0054619A">
        <w:trPr>
          <w:trHeight w:val="4734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D2F5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  <w:p w14:paraId="275DFE10" w14:textId="77777777" w:rsidR="00F210D8" w:rsidRPr="008C6B14" w:rsidRDefault="00F210D8" w:rsidP="0054619A">
            <w:pPr>
              <w:ind w:firstLine="225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5BE8656E" w14:textId="77777777" w:rsidR="00F210D8" w:rsidRPr="008C6B14" w:rsidRDefault="00F210D8" w:rsidP="0054619A">
            <w:pPr>
              <w:ind w:firstLine="90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7D8820F2" w14:textId="77777777" w:rsidR="00F210D8" w:rsidRPr="008C6B14" w:rsidRDefault="00F210D8" w:rsidP="0054619A">
            <w:pPr>
              <w:ind w:firstLine="90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4EB02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- организация проведения официальных физкультурных и спортивных мероприятий;</w:t>
            </w:r>
          </w:p>
          <w:p w14:paraId="3C9898BF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- обеспечение участия в официальных и других физкультурных и спортивных мероприятиях различного уровня;</w:t>
            </w:r>
          </w:p>
          <w:p w14:paraId="4528BC3D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повышение мотивации различных категорий и групп населения к занятиям физической культурой и спортом и ведению здорового образа жизни;</w:t>
            </w:r>
          </w:p>
          <w:p w14:paraId="46CA5CBB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- организация занятий физкультурно-спортивной направленности по месту жительства;</w:t>
            </w:r>
          </w:p>
          <w:p w14:paraId="5C545357" w14:textId="77777777" w:rsidR="00F210D8" w:rsidRPr="008C6B14" w:rsidRDefault="00F210D8" w:rsidP="0054619A">
            <w:pPr>
              <w:rPr>
                <w:color w:val="000000"/>
                <w:sz w:val="24"/>
                <w:szCs w:val="24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- п</w:t>
            </w:r>
            <w:r w:rsidRPr="008C6B14">
              <w:rPr>
                <w:color w:val="000000"/>
                <w:sz w:val="24"/>
                <w:szCs w:val="24"/>
              </w:rPr>
              <w:t>одготовка спортивного резерва;</w:t>
            </w:r>
          </w:p>
          <w:p w14:paraId="2A0E0F8B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- развитие доступной инфраструктуры сферы физической культуры и спорта;</w:t>
            </w:r>
          </w:p>
          <w:p w14:paraId="7877004A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поэтапное внедрение Всероссийского физкультурно-спортивного комплекса «Готов к труду и обороне»;</w:t>
            </w:r>
          </w:p>
          <w:p w14:paraId="08530AF3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популяризация массовых видов спорта. </w:t>
            </w:r>
          </w:p>
        </w:tc>
      </w:tr>
      <w:tr w:rsidR="00F210D8" w:rsidRPr="008C6B14" w14:paraId="6A64D347" w14:textId="77777777" w:rsidTr="0054619A">
        <w:trPr>
          <w:trHeight w:val="847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C8BC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38812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итогам реализации муниципальной программы ожидается достижение следующих показателей:</w:t>
            </w:r>
          </w:p>
          <w:p w14:paraId="29B80816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- увеличение доли населения, занимающегося физической культурой и спортом в общей численности населения до 64% в 2028 году;</w:t>
            </w:r>
          </w:p>
          <w:p w14:paraId="141AFCE7" w14:textId="77777777" w:rsidR="00F210D8" w:rsidRPr="008C6B14" w:rsidRDefault="00F210D8" w:rsidP="0054619A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- увеличение доли граждан, выполнивших нормативы комплекса ГТО в общей численности населения, принявших участие в выполнении нормативов комплекса ГТО до 72 % в 2028 году  </w:t>
            </w:r>
          </w:p>
        </w:tc>
      </w:tr>
      <w:tr w:rsidR="00F210D8" w:rsidRPr="008C6B14" w14:paraId="301D2B33" w14:textId="77777777" w:rsidTr="0054619A">
        <w:trPr>
          <w:trHeight w:val="145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2ED3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31AEF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Не требуются</w:t>
            </w:r>
          </w:p>
        </w:tc>
      </w:tr>
      <w:tr w:rsidR="00F210D8" w:rsidRPr="008C6B14" w14:paraId="1D166242" w14:textId="77777777" w:rsidTr="0054619A">
        <w:trPr>
          <w:trHeight w:val="145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F1E57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CF23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Не реализуются</w:t>
            </w:r>
          </w:p>
        </w:tc>
      </w:tr>
      <w:tr w:rsidR="00F210D8" w:rsidRPr="008C6B14" w14:paraId="55221578" w14:textId="77777777" w:rsidTr="0054619A">
        <w:trPr>
          <w:trHeight w:val="145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5112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Финансовое обеспечение муниципальной программы – всего, в том числе по годам реализации</w:t>
            </w:r>
          </w:p>
          <w:p w14:paraId="4C670A3D" w14:textId="77777777" w:rsidR="00F210D8" w:rsidRPr="008C6B14" w:rsidRDefault="00F210D8" w:rsidP="0054619A">
            <w:pPr>
              <w:ind w:firstLine="90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280092D0" w14:textId="77777777" w:rsidR="00F210D8" w:rsidRPr="008C6B14" w:rsidRDefault="00F210D8" w:rsidP="0054619A">
            <w:pPr>
              <w:ind w:firstLine="90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086F" w14:textId="77777777" w:rsidR="00F210D8" w:rsidRPr="008C6B14" w:rsidRDefault="00F210D8" w:rsidP="0054619A">
            <w:pPr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Объем бюджетных ассигнований на реализацию муниципальной программы за период с 2026 по 2028 годы </w:t>
            </w:r>
            <w:r w:rsidRPr="008C6B14">
              <w:rPr>
                <w:rFonts w:eastAsia="Calibri"/>
                <w:sz w:val="24"/>
                <w:szCs w:val="24"/>
                <w:lang w:eastAsia="en-US"/>
              </w:rPr>
              <w:t xml:space="preserve">составляет 298 564,17 </w:t>
            </w:r>
            <w:r w:rsidRPr="008C6B1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тыс. руб., в том числе по годам реализации: </w:t>
            </w:r>
          </w:p>
          <w:p w14:paraId="4409601E" w14:textId="77777777" w:rsidR="00F210D8" w:rsidRPr="008C6B14" w:rsidRDefault="00F210D8" w:rsidP="0054619A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sz w:val="24"/>
                <w:szCs w:val="24"/>
                <w:lang w:eastAsia="en-US"/>
              </w:rPr>
              <w:t>2026 год – 96 457,98 тыс. руб.;</w:t>
            </w:r>
          </w:p>
          <w:p w14:paraId="36B937EA" w14:textId="77777777" w:rsidR="00F210D8" w:rsidRPr="008C6B14" w:rsidRDefault="00F210D8" w:rsidP="0054619A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sz w:val="24"/>
                <w:szCs w:val="24"/>
                <w:lang w:eastAsia="en-US"/>
              </w:rPr>
              <w:t xml:space="preserve">2027 год – 97 221,59 тыс. руб.; </w:t>
            </w:r>
          </w:p>
          <w:p w14:paraId="7AA2DDC0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C6B14">
              <w:rPr>
                <w:rFonts w:eastAsia="Calibri"/>
                <w:sz w:val="24"/>
                <w:szCs w:val="24"/>
                <w:lang w:eastAsia="en-US"/>
              </w:rPr>
              <w:t>2028 год – 104 884,60 тыс. руб.</w:t>
            </w:r>
          </w:p>
        </w:tc>
      </w:tr>
      <w:tr w:rsidR="00F210D8" w:rsidRPr="008C6B14" w14:paraId="5A1E3BC9" w14:textId="77777777" w:rsidTr="0054619A">
        <w:trPr>
          <w:trHeight w:val="1391"/>
        </w:trPr>
        <w:tc>
          <w:tcPr>
            <w:tcW w:w="3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E8D37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2AAF" w14:textId="77777777" w:rsidR="00F210D8" w:rsidRPr="008C6B14" w:rsidRDefault="00F210D8" w:rsidP="0054619A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C6B14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Налоговые расходы не предусмотрены</w:t>
            </w:r>
          </w:p>
        </w:tc>
      </w:tr>
    </w:tbl>
    <w:p w14:paraId="54E88168" w14:textId="77777777" w:rsidR="00F210D8" w:rsidRPr="008C6B14" w:rsidRDefault="00F210D8" w:rsidP="00F210D8">
      <w:pPr>
        <w:rPr>
          <w:rFonts w:eastAsia="Calibri"/>
          <w:color w:val="000000"/>
          <w:sz w:val="24"/>
          <w:szCs w:val="24"/>
          <w:lang w:eastAsia="en-US"/>
        </w:rPr>
      </w:pPr>
    </w:p>
    <w:p w14:paraId="4D0BB174" w14:textId="77777777" w:rsidR="00752D27" w:rsidRPr="00F210D8" w:rsidRDefault="00752D27" w:rsidP="00F210D8">
      <w:pPr>
        <w:rPr>
          <w:rFonts w:eastAsia="Calibri"/>
        </w:rPr>
      </w:pPr>
    </w:p>
    <w:sectPr w:rsidR="00752D27" w:rsidRPr="00F210D8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D326A"/>
    <w:rsid w:val="006F37AF"/>
    <w:rsid w:val="00711921"/>
    <w:rsid w:val="00727DA3"/>
    <w:rsid w:val="00752D27"/>
    <w:rsid w:val="00796BD1"/>
    <w:rsid w:val="008A3858"/>
    <w:rsid w:val="008F13D4"/>
    <w:rsid w:val="009840BA"/>
    <w:rsid w:val="009B62EC"/>
    <w:rsid w:val="00A03876"/>
    <w:rsid w:val="00A13C7B"/>
    <w:rsid w:val="00A26D0F"/>
    <w:rsid w:val="00AE1A2A"/>
    <w:rsid w:val="00B05B0D"/>
    <w:rsid w:val="00B52D22"/>
    <w:rsid w:val="00B83D8D"/>
    <w:rsid w:val="00B95FEE"/>
    <w:rsid w:val="00BF2B0B"/>
    <w:rsid w:val="00C13AF3"/>
    <w:rsid w:val="00D2474F"/>
    <w:rsid w:val="00D368DC"/>
    <w:rsid w:val="00D97342"/>
    <w:rsid w:val="00F210D8"/>
    <w:rsid w:val="00F4320C"/>
    <w:rsid w:val="00F71B7A"/>
    <w:rsid w:val="00FB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4</cp:revision>
  <cp:lastPrinted>2023-11-13T13:51:00Z</cp:lastPrinted>
  <dcterms:created xsi:type="dcterms:W3CDTF">2025-11-11T12:19:00Z</dcterms:created>
  <dcterms:modified xsi:type="dcterms:W3CDTF">2025-11-11T12:56:00Z</dcterms:modified>
</cp:coreProperties>
</file>